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2DDA" w14:textId="77777777" w:rsidR="00AE3104" w:rsidRDefault="00AE3104" w:rsidP="00AE3104">
      <w:pPr>
        <w:tabs>
          <w:tab w:val="left" w:pos="0"/>
        </w:tabs>
        <w:rPr>
          <w:rStyle w:val="Zadanifontodlomka1"/>
          <w:sz w:val="23"/>
          <w:szCs w:val="23"/>
        </w:rPr>
      </w:pPr>
      <w:r>
        <w:rPr>
          <w:rStyle w:val="Zadanifontodlomka1"/>
          <w:sz w:val="23"/>
          <w:szCs w:val="23"/>
        </w:rPr>
        <w:tab/>
      </w:r>
    </w:p>
    <w:p w14:paraId="6363DBC9" w14:textId="77777777" w:rsidR="00AE3104" w:rsidRDefault="00AE3104" w:rsidP="00AE3104">
      <w:pPr>
        <w:tabs>
          <w:tab w:val="left" w:pos="0"/>
        </w:tabs>
      </w:pPr>
      <w:r>
        <w:rPr>
          <w:rStyle w:val="Zadanifontodlomka1"/>
          <w:sz w:val="23"/>
          <w:szCs w:val="23"/>
        </w:rPr>
        <w:tab/>
      </w:r>
      <w:r>
        <w:rPr>
          <w:rStyle w:val="Zadanifontodlomka1"/>
          <w:sz w:val="23"/>
          <w:szCs w:val="23"/>
        </w:rPr>
        <w:object w:dxaOrig="825" w:dyaOrig="1065" w14:anchorId="67B25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3" o:spid="_x0000_i1025" type="#_x0000_t75" style="width:41.25pt;height:53.25pt;visibility:visible" o:ole="">
            <v:imagedata r:id="rId4" o:title=""/>
          </v:shape>
          <o:OLEObject Type="Embed" ProgID="Word.Picture.8" ShapeID="Picture 33" DrawAspect="Content" ObjectID="_1702288934" r:id="rId5"/>
        </w:object>
      </w:r>
    </w:p>
    <w:p w14:paraId="08F394D3" w14:textId="77777777" w:rsidR="00AE3104" w:rsidRDefault="00AE3104" w:rsidP="00AE3104">
      <w:pPr>
        <w:rPr>
          <w:sz w:val="23"/>
          <w:szCs w:val="23"/>
        </w:rPr>
      </w:pPr>
    </w:p>
    <w:p w14:paraId="03A11E39" w14:textId="77777777" w:rsidR="00AE3104" w:rsidRDefault="00AE3104" w:rsidP="00AE3104">
      <w:pPr>
        <w:rPr>
          <w:sz w:val="23"/>
          <w:szCs w:val="23"/>
        </w:rPr>
      </w:pPr>
      <w:r>
        <w:rPr>
          <w:sz w:val="23"/>
          <w:szCs w:val="23"/>
        </w:rPr>
        <w:t>REPUBLIKA HRVATSKA</w:t>
      </w:r>
    </w:p>
    <w:p w14:paraId="571133B1" w14:textId="77777777" w:rsidR="00AE3104" w:rsidRDefault="00AE3104" w:rsidP="00AE3104">
      <w:pPr>
        <w:rPr>
          <w:sz w:val="23"/>
          <w:szCs w:val="23"/>
        </w:rPr>
      </w:pPr>
      <w:r>
        <w:rPr>
          <w:sz w:val="23"/>
          <w:szCs w:val="23"/>
        </w:rPr>
        <w:t>OSJEČKO-BARANJSKA ŽUPANIJA</w:t>
      </w:r>
    </w:p>
    <w:p w14:paraId="49F8F5FA" w14:textId="77777777" w:rsidR="00AE3104" w:rsidRDefault="00AE3104" w:rsidP="00AE3104">
      <w:pPr>
        <w:rPr>
          <w:sz w:val="23"/>
          <w:szCs w:val="23"/>
        </w:rPr>
      </w:pPr>
      <w:r>
        <w:rPr>
          <w:sz w:val="23"/>
          <w:szCs w:val="23"/>
        </w:rPr>
        <w:t>OPĆINA GORJANI</w:t>
      </w:r>
    </w:p>
    <w:p w14:paraId="6F014824" w14:textId="77777777" w:rsidR="00AE3104" w:rsidRDefault="00AE3104" w:rsidP="00AE3104">
      <w:pPr>
        <w:pStyle w:val="Naslov31"/>
        <w:tabs>
          <w:tab w:val="left" w:pos="708"/>
        </w:tabs>
        <w:rPr>
          <w:sz w:val="23"/>
          <w:szCs w:val="23"/>
        </w:rPr>
      </w:pPr>
      <w:r>
        <w:rPr>
          <w:sz w:val="23"/>
          <w:szCs w:val="23"/>
        </w:rPr>
        <w:t>OPĆINSKI NAČELNIK</w:t>
      </w:r>
    </w:p>
    <w:p w14:paraId="1F39827E" w14:textId="77777777" w:rsidR="00AE3104" w:rsidRDefault="00AE3104" w:rsidP="00AE3104">
      <w:pPr>
        <w:rPr>
          <w:sz w:val="23"/>
          <w:szCs w:val="23"/>
        </w:rPr>
      </w:pPr>
    </w:p>
    <w:p w14:paraId="7C4FE786" w14:textId="72F0B1EF" w:rsidR="00AE3104" w:rsidRDefault="00AE3104" w:rsidP="00AE3104">
      <w:pPr>
        <w:rPr>
          <w:sz w:val="23"/>
          <w:szCs w:val="23"/>
        </w:rPr>
      </w:pPr>
      <w:r>
        <w:rPr>
          <w:sz w:val="23"/>
          <w:szCs w:val="23"/>
        </w:rPr>
        <w:t>KLASA: 550-01/21-0</w:t>
      </w:r>
      <w:r w:rsidR="000E083C">
        <w:rPr>
          <w:sz w:val="23"/>
          <w:szCs w:val="23"/>
        </w:rPr>
        <w:t>2</w:t>
      </w:r>
      <w:r>
        <w:rPr>
          <w:sz w:val="23"/>
          <w:szCs w:val="23"/>
        </w:rPr>
        <w:t>/</w:t>
      </w:r>
      <w:r w:rsidR="000E083C">
        <w:rPr>
          <w:sz w:val="23"/>
          <w:szCs w:val="23"/>
        </w:rPr>
        <w:t>01</w:t>
      </w:r>
    </w:p>
    <w:p w14:paraId="2071F206" w14:textId="6B5B2556" w:rsidR="00AE3104" w:rsidRDefault="00AE3104" w:rsidP="00AE3104">
      <w:pPr>
        <w:rPr>
          <w:sz w:val="23"/>
          <w:szCs w:val="23"/>
        </w:rPr>
      </w:pPr>
      <w:r>
        <w:rPr>
          <w:sz w:val="23"/>
          <w:szCs w:val="23"/>
        </w:rPr>
        <w:t>URBROJ: 2121/03-03-01/21</w:t>
      </w:r>
    </w:p>
    <w:p w14:paraId="4E5E8AD9" w14:textId="77777777" w:rsidR="00AE3104" w:rsidRDefault="00AE3104" w:rsidP="00AE3104">
      <w:pPr>
        <w:jc w:val="both"/>
        <w:rPr>
          <w:sz w:val="23"/>
          <w:szCs w:val="23"/>
        </w:rPr>
      </w:pPr>
    </w:p>
    <w:p w14:paraId="1C01894A" w14:textId="30209B74" w:rsidR="00AE3104" w:rsidRDefault="00AE3104" w:rsidP="00AE310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Gorjani, </w:t>
      </w:r>
      <w:r w:rsidR="000E083C">
        <w:rPr>
          <w:sz w:val="23"/>
          <w:szCs w:val="23"/>
        </w:rPr>
        <w:t>3. prosinca</w:t>
      </w:r>
      <w:r>
        <w:rPr>
          <w:sz w:val="23"/>
          <w:szCs w:val="23"/>
        </w:rPr>
        <w:t xml:space="preserve"> 2021. </w:t>
      </w:r>
    </w:p>
    <w:p w14:paraId="01FCA94A" w14:textId="77777777" w:rsidR="00AE3104" w:rsidRDefault="00AE3104" w:rsidP="00AE3104"/>
    <w:p w14:paraId="54F72159" w14:textId="293F5035" w:rsidR="00AE3104" w:rsidRDefault="00AE3104" w:rsidP="00AE3104">
      <w:r>
        <w:tab/>
        <w:t xml:space="preserve">Temeljem članka 35. Zakona o lokalnoj i područnoj (regionalnoj) samoupravi (Narodne novine broj: 33/01, 60/01, 129/05, 109/07, 125/08, 36/09, 36/09, 150/11, 144/12, 19/13, 137/15, 123/17, 98/19, 144/20) i članka 30. Statuta Općine Gorjani (Službeni glasnik Općine Gorjani broj: </w:t>
      </w:r>
      <w:r w:rsidR="00A92B48">
        <w:t>6/21</w:t>
      </w:r>
      <w:r>
        <w:t xml:space="preserve">) na svojoj </w:t>
      </w:r>
      <w:r w:rsidR="000E083C">
        <w:t>3.</w:t>
      </w:r>
      <w:r>
        <w:t xml:space="preserve"> sjednici održanoj </w:t>
      </w:r>
      <w:r w:rsidR="000E083C">
        <w:t>3. prosinca</w:t>
      </w:r>
      <w:r>
        <w:t xml:space="preserve"> 2021. godine, Općinsko vijeće Općine Gorjani donosi:</w:t>
      </w:r>
    </w:p>
    <w:p w14:paraId="27C72648" w14:textId="77777777" w:rsidR="00AE3104" w:rsidRDefault="00AE3104" w:rsidP="00AE3104"/>
    <w:p w14:paraId="1E14658F" w14:textId="77777777" w:rsidR="00AE3104" w:rsidRDefault="00AE3104" w:rsidP="00AE3104"/>
    <w:p w14:paraId="0F88EAC8" w14:textId="77777777" w:rsidR="00AE3104" w:rsidRDefault="00AE3104" w:rsidP="00AE3104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2B309E0E" w14:textId="77777777" w:rsidR="00A92B48" w:rsidRDefault="00AE3104" w:rsidP="00AE3104">
      <w:pPr>
        <w:jc w:val="center"/>
        <w:rPr>
          <w:b/>
          <w:bCs/>
        </w:rPr>
      </w:pPr>
      <w:r>
        <w:rPr>
          <w:b/>
          <w:bCs/>
        </w:rPr>
        <w:t>o isplati novčane pomoći umirovljenicima</w:t>
      </w:r>
      <w:r w:rsidR="00A92B48">
        <w:rPr>
          <w:b/>
          <w:bCs/>
        </w:rPr>
        <w:t xml:space="preserve"> </w:t>
      </w:r>
    </w:p>
    <w:p w14:paraId="12A3A73E" w14:textId="082915A9" w:rsidR="00AE3104" w:rsidRDefault="00A92B48" w:rsidP="00AE3104">
      <w:pPr>
        <w:jc w:val="center"/>
        <w:rPr>
          <w:b/>
          <w:bCs/>
        </w:rPr>
      </w:pPr>
      <w:r>
        <w:rPr>
          <w:b/>
          <w:bCs/>
        </w:rPr>
        <w:t>povodom božićnih blagdana</w:t>
      </w:r>
    </w:p>
    <w:p w14:paraId="2B53ABEC" w14:textId="77777777" w:rsidR="00AE3104" w:rsidRDefault="00AE3104" w:rsidP="00AE3104">
      <w:pPr>
        <w:jc w:val="center"/>
        <w:rPr>
          <w:b/>
          <w:bCs/>
        </w:rPr>
      </w:pPr>
    </w:p>
    <w:p w14:paraId="43F751A1" w14:textId="77777777" w:rsidR="00AE3104" w:rsidRDefault="00AE3104" w:rsidP="00AE3104">
      <w:pPr>
        <w:jc w:val="center"/>
        <w:rPr>
          <w:b/>
          <w:bCs/>
        </w:rPr>
      </w:pPr>
    </w:p>
    <w:p w14:paraId="02035F9D" w14:textId="77777777" w:rsidR="00AE3104" w:rsidRDefault="00AE3104" w:rsidP="00AE3104">
      <w:pPr>
        <w:jc w:val="center"/>
        <w:rPr>
          <w:b/>
          <w:bCs/>
        </w:rPr>
      </w:pPr>
    </w:p>
    <w:p w14:paraId="5677C082" w14:textId="77777777" w:rsidR="00AE3104" w:rsidRDefault="00AE3104" w:rsidP="00AE3104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4B211717" w14:textId="77777777" w:rsidR="00AE3104" w:rsidRDefault="00AE3104" w:rsidP="00AE3104">
      <w:pPr>
        <w:jc w:val="center"/>
        <w:rPr>
          <w:b/>
          <w:bCs/>
        </w:rPr>
      </w:pPr>
    </w:p>
    <w:p w14:paraId="4F7FB25C" w14:textId="124DA23F" w:rsidR="00AE3104" w:rsidRDefault="00AE3104" w:rsidP="00AE3104">
      <w:r>
        <w:tab/>
        <w:t xml:space="preserve">Umirovljenicima sa prebivalištem na području Općine Gorjani sa mirovinom manjom od 2.500,00 kuna mjesečnog neto iznosa isplatit će se jednokratna novčana pomoć povodom </w:t>
      </w:r>
      <w:r w:rsidR="000665A9">
        <w:t>božićnih</w:t>
      </w:r>
      <w:r>
        <w:t xml:space="preserve"> blagdana u iznosu 100,00 kuna neto.</w:t>
      </w:r>
    </w:p>
    <w:p w14:paraId="70EA4790" w14:textId="77777777" w:rsidR="00AE3104" w:rsidRDefault="00AE3104" w:rsidP="00AE3104"/>
    <w:p w14:paraId="66C85ED7" w14:textId="77777777" w:rsidR="00AE3104" w:rsidRDefault="00AE3104" w:rsidP="00AE310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2FEB3DF1" w14:textId="77777777" w:rsidR="00AE3104" w:rsidRDefault="00AE3104" w:rsidP="00AE3104">
      <w:pPr>
        <w:jc w:val="center"/>
        <w:rPr>
          <w:b/>
          <w:bCs/>
        </w:rPr>
      </w:pPr>
    </w:p>
    <w:p w14:paraId="6EB4063D" w14:textId="77777777" w:rsidR="00AE3104" w:rsidRDefault="00AE3104" w:rsidP="00AE3104">
      <w:r>
        <w:tab/>
        <w:t>Zadužuje se Jedinstveni upravni odjel Općine Gorjani za prikupljanje podataka potrebnih za isplatu iz članka 1. ove Odluke.</w:t>
      </w:r>
    </w:p>
    <w:p w14:paraId="0B603B23" w14:textId="77777777" w:rsidR="00AE3104" w:rsidRDefault="00AE3104" w:rsidP="00AE3104"/>
    <w:p w14:paraId="05C973A0" w14:textId="77777777" w:rsidR="00AE3104" w:rsidRDefault="00AE3104" w:rsidP="00AE3104">
      <w:pPr>
        <w:jc w:val="center"/>
        <w:rPr>
          <w:b/>
          <w:bCs/>
        </w:rPr>
      </w:pPr>
      <w:r>
        <w:rPr>
          <w:b/>
          <w:bCs/>
        </w:rPr>
        <w:t>Članak 3.</w:t>
      </w:r>
    </w:p>
    <w:p w14:paraId="1C6586A9" w14:textId="77777777" w:rsidR="00AE3104" w:rsidRDefault="00AE3104" w:rsidP="00AE3104">
      <w:pPr>
        <w:jc w:val="center"/>
        <w:rPr>
          <w:b/>
          <w:bCs/>
        </w:rPr>
      </w:pPr>
    </w:p>
    <w:p w14:paraId="7DEBCA72" w14:textId="77777777" w:rsidR="00AE3104" w:rsidRDefault="00AE3104" w:rsidP="00AE3104">
      <w:r>
        <w:tab/>
        <w:t>Ova Odluka stupa na snagu osmog dana od dana objave u Službenom glasniku Općine Gorjani.</w:t>
      </w:r>
    </w:p>
    <w:p w14:paraId="59C27B70" w14:textId="77777777" w:rsidR="00AE3104" w:rsidRDefault="00AE3104" w:rsidP="00AE3104"/>
    <w:p w14:paraId="150653A1" w14:textId="77777777" w:rsidR="00AE3104" w:rsidRDefault="00AE3104" w:rsidP="00AE3104"/>
    <w:p w14:paraId="2EC2F618" w14:textId="77777777" w:rsidR="00AE3104" w:rsidRDefault="00AE3104" w:rsidP="00AE3104"/>
    <w:p w14:paraId="0867CFD0" w14:textId="77777777" w:rsidR="00AE3104" w:rsidRDefault="00AE3104" w:rsidP="00AE310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119C10EB" w14:textId="77777777" w:rsidR="00AE3104" w:rsidRDefault="00AE3104" w:rsidP="00AE310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3DB1535F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0A7"/>
    <w:rsid w:val="000665A9"/>
    <w:rsid w:val="000E083C"/>
    <w:rsid w:val="00544638"/>
    <w:rsid w:val="00A92B48"/>
    <w:rsid w:val="00AE3104"/>
    <w:rsid w:val="00D7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0C881"/>
  <w15:chartTrackingRefBased/>
  <w15:docId w15:val="{5A7AC4FD-3520-4D59-9DAD-9A40B10B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31">
    <w:name w:val="Naslov 31"/>
    <w:basedOn w:val="Normal"/>
    <w:next w:val="Normal"/>
    <w:rsid w:val="00AE3104"/>
    <w:pPr>
      <w:keepNext/>
      <w:tabs>
        <w:tab w:val="left" w:pos="5600"/>
      </w:tabs>
      <w:suppressAutoHyphens/>
      <w:autoSpaceDN w:val="0"/>
      <w:outlineLvl w:val="2"/>
    </w:pPr>
    <w:rPr>
      <w:b/>
      <w:bCs/>
    </w:rPr>
  </w:style>
  <w:style w:type="character" w:customStyle="1" w:styleId="Zadanifontodlomka1">
    <w:name w:val="Zadani font odlomka1"/>
    <w:rsid w:val="00AE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cp:lastPrinted>2021-12-29T12:16:00Z</cp:lastPrinted>
  <dcterms:created xsi:type="dcterms:W3CDTF">2021-11-23T10:59:00Z</dcterms:created>
  <dcterms:modified xsi:type="dcterms:W3CDTF">2021-12-29T12:16:00Z</dcterms:modified>
</cp:coreProperties>
</file>